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J01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内容</w:t>
      </w:r>
    </w:p>
    <w:p>
      <w:p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从以下</w:t>
      </w:r>
      <w:bookmarkStart w:id="0" w:name="_GoBack"/>
      <w:bookmarkEnd w:id="0"/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主题中二选一：</w:t>
      </w:r>
    </w:p>
    <w:p>
      <w:pPr>
        <w:numPr>
          <w:ilvl w:val="0"/>
          <w:numId w:val="1"/>
        </w:num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地形测量与地形图绘制</w:t>
      </w:r>
    </w:p>
    <w:p>
      <w:pPr>
        <w:numPr>
          <w:ilvl w:val="0"/>
          <w:numId w:val="1"/>
        </w:num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‌基于GNSS-RTK技术的实时动态测量操作与应用</w:t>
      </w:r>
    </w:p>
    <w:p>
      <w:pPr>
        <w:rPr>
          <w:rFonts w:ascii="Arial" w:hAnsi="Arial" w:eastAsia="宋体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宋体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J02</w:t>
      </w:r>
      <w:r>
        <w:rPr>
          <w:rFonts w:ascii="Arial" w:hAnsi="Arial" w:eastAsia="宋体" w:cs="Arial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Arial" w:hAnsi="Arial" w:eastAsia="宋体" w:cs="Arial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内容</w:t>
      </w:r>
    </w:p>
    <w:p>
      <w:p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从以下主题中二选一：</w:t>
      </w:r>
    </w:p>
    <w:p>
      <w:pPr>
        <w:numPr>
          <w:ilvl w:val="0"/>
          <w:numId w:val="2"/>
        </w:num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无人机摄影测量在工程测绘中的应用</w:t>
      </w:r>
    </w:p>
    <w:p>
      <w:pPr>
        <w:numPr>
          <w:ilvl w:val="0"/>
          <w:numId w:val="2"/>
        </w:num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遥感技术的分类及其在环境监测中的应用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J03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内容</w:t>
      </w:r>
    </w:p>
    <w:p>
      <w:p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从以下主题中二选一：</w:t>
      </w:r>
    </w:p>
    <w:p>
      <w:p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1、地理信息系统（</w:t>
      </w:r>
      <w:r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GIS）在城市规划中的应用</w:t>
      </w:r>
    </w:p>
    <w:p>
      <w:p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2、遥感技术在环境变化监测中的应用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J04岗位的试讲内容</w:t>
      </w:r>
    </w:p>
    <w:p>
      <w:pPr>
        <w:ind w:firstLine="42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从 以下主题中二选一：</w:t>
      </w:r>
    </w:p>
    <w:p>
      <w:pPr>
        <w:ind w:firstLine="600" w:firstLineChars="200"/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1、土木工程智能检测鉴定技术</w:t>
      </w:r>
    </w:p>
    <w:p>
      <w:pPr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    2、建筑加固与修复技术</w:t>
      </w:r>
    </w:p>
    <w:p>
      <w:pPr>
        <w:rPr>
          <w:rFonts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A7E7B"/>
    <w:multiLevelType w:val="singleLevel"/>
    <w:tmpl w:val="55BA7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63227B"/>
    <w:multiLevelType w:val="singleLevel"/>
    <w:tmpl w:val="70632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235D10"/>
    <w:rsid w:val="000E45BA"/>
    <w:rsid w:val="002E7B50"/>
    <w:rsid w:val="003C5C82"/>
    <w:rsid w:val="00485767"/>
    <w:rsid w:val="005E3DB7"/>
    <w:rsid w:val="007C44FE"/>
    <w:rsid w:val="007E4CC5"/>
    <w:rsid w:val="00855F68"/>
    <w:rsid w:val="008F24A4"/>
    <w:rsid w:val="00AE0BC7"/>
    <w:rsid w:val="00E656CD"/>
    <w:rsid w:val="00E66FB3"/>
    <w:rsid w:val="12617F82"/>
    <w:rsid w:val="13BD743A"/>
    <w:rsid w:val="19386FF0"/>
    <w:rsid w:val="35853C59"/>
    <w:rsid w:val="38051FD8"/>
    <w:rsid w:val="46235D10"/>
    <w:rsid w:val="51330760"/>
    <w:rsid w:val="720A35E9"/>
    <w:rsid w:val="7575768D"/>
    <w:rsid w:val="7A91688C"/>
    <w:rsid w:val="7E55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2025-02-21T02:05:00Z</dcterms:created>
  <dc:creator>郑艳</dc:creator>
  <cp:lastModifiedBy>林雄波</cp:lastModifiedBy>
  <dcterms:modified xsi:type="dcterms:W3CDTF">2025-03-04T08:44:47Z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3FAB597CC35D4C87BB7879E6B5CE7AA4_11</vt:lpwstr>
  </property>
  <property fmtid="{D5CDD505-2E9C-101B-9397-08002B2CF9AE}" pid="4" name="KSOTemplateDocerSaveRecord">
    <vt:lpwstr>eyJoZGlkIjoiODViY2JkMjU3NGYzZTEwMzZmMGFkZWViYmNkYWU3NDIiLCJ1c2VySWQiOiI0NTE4NTg5MzcifQ==</vt:lpwstr>
  </property>
</Properties>
</file>